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70" w:rsidRPr="00935B0F" w:rsidRDefault="00935B0F">
      <w:pPr>
        <w:rPr>
          <w:rFonts w:ascii="Times New Roman" w:hAnsi="Times New Roman" w:cs="Times New Roman"/>
          <w:b/>
          <w:sz w:val="28"/>
          <w:szCs w:val="28"/>
        </w:rPr>
      </w:pPr>
      <w:r w:rsidRPr="00935B0F">
        <w:rPr>
          <w:rFonts w:ascii="Times New Roman" w:hAnsi="Times New Roman" w:cs="Times New Roman"/>
          <w:b/>
          <w:sz w:val="28"/>
          <w:szCs w:val="28"/>
        </w:rPr>
        <w:t>Sylabus EABR LS 20</w:t>
      </w:r>
      <w:r w:rsidR="00CD60E4">
        <w:rPr>
          <w:rFonts w:ascii="Times New Roman" w:hAnsi="Times New Roman" w:cs="Times New Roman"/>
          <w:b/>
          <w:sz w:val="28"/>
          <w:szCs w:val="28"/>
        </w:rPr>
        <w:t>19</w:t>
      </w:r>
      <w:r w:rsidRPr="00935B0F">
        <w:rPr>
          <w:rFonts w:ascii="Times New Roman" w:hAnsi="Times New Roman" w:cs="Times New Roman"/>
          <w:b/>
          <w:sz w:val="28"/>
          <w:szCs w:val="28"/>
        </w:rPr>
        <w:t>/20</w:t>
      </w:r>
      <w:r w:rsidR="00CD60E4">
        <w:rPr>
          <w:rFonts w:ascii="Times New Roman" w:hAnsi="Times New Roman" w:cs="Times New Roman"/>
          <w:b/>
          <w:sz w:val="28"/>
          <w:szCs w:val="28"/>
        </w:rPr>
        <w:t>20</w:t>
      </w:r>
      <w:r w:rsidR="004B00AE">
        <w:rPr>
          <w:rFonts w:ascii="Times New Roman" w:hAnsi="Times New Roman" w:cs="Times New Roman"/>
          <w:b/>
          <w:sz w:val="28"/>
          <w:szCs w:val="28"/>
        </w:rPr>
        <w:t xml:space="preserve">              úterý </w:t>
      </w:r>
      <w:r w:rsidR="00CD60E4">
        <w:rPr>
          <w:rFonts w:ascii="Times New Roman" w:hAnsi="Times New Roman" w:cs="Times New Roman"/>
          <w:b/>
          <w:sz w:val="28"/>
          <w:szCs w:val="28"/>
        </w:rPr>
        <w:t>12</w:t>
      </w:r>
      <w:r w:rsidR="004B00AE">
        <w:rPr>
          <w:rFonts w:ascii="Times New Roman" w:hAnsi="Times New Roman" w:cs="Times New Roman"/>
          <w:b/>
          <w:sz w:val="28"/>
          <w:szCs w:val="28"/>
        </w:rPr>
        <w:t>:</w:t>
      </w:r>
      <w:r w:rsidR="00CD60E4">
        <w:rPr>
          <w:rFonts w:ascii="Times New Roman" w:hAnsi="Times New Roman" w:cs="Times New Roman"/>
          <w:b/>
          <w:sz w:val="28"/>
          <w:szCs w:val="28"/>
        </w:rPr>
        <w:t>1</w:t>
      </w:r>
      <w:r w:rsidR="004B00AE">
        <w:rPr>
          <w:rFonts w:ascii="Times New Roman" w:hAnsi="Times New Roman" w:cs="Times New Roman"/>
          <w:b/>
          <w:sz w:val="28"/>
          <w:szCs w:val="28"/>
        </w:rPr>
        <w:t>5 - 1</w:t>
      </w:r>
      <w:r w:rsidR="00CD60E4">
        <w:rPr>
          <w:rFonts w:ascii="Times New Roman" w:hAnsi="Times New Roman" w:cs="Times New Roman"/>
          <w:b/>
          <w:sz w:val="28"/>
          <w:szCs w:val="28"/>
        </w:rPr>
        <w:t>3</w:t>
      </w:r>
      <w:r w:rsidR="004B00AE">
        <w:rPr>
          <w:rFonts w:ascii="Times New Roman" w:hAnsi="Times New Roman" w:cs="Times New Roman"/>
          <w:b/>
          <w:sz w:val="28"/>
          <w:szCs w:val="28"/>
        </w:rPr>
        <w:t>:</w:t>
      </w:r>
      <w:r w:rsidR="00CD60E4">
        <w:rPr>
          <w:rFonts w:ascii="Times New Roman" w:hAnsi="Times New Roman" w:cs="Times New Roman"/>
          <w:b/>
          <w:sz w:val="28"/>
          <w:szCs w:val="28"/>
        </w:rPr>
        <w:t>4</w:t>
      </w:r>
      <w:r w:rsidR="004B00AE">
        <w:rPr>
          <w:rFonts w:ascii="Times New Roman" w:hAnsi="Times New Roman" w:cs="Times New Roman"/>
          <w:b/>
          <w:sz w:val="28"/>
          <w:szCs w:val="28"/>
        </w:rPr>
        <w:t>5</w:t>
      </w:r>
      <w:r w:rsidR="00165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0F" w:rsidRPr="007E0A4E" w:rsidRDefault="00935B0F" w:rsidP="00935B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35B0F" w:rsidRPr="007E0A4E" w:rsidRDefault="00935B0F" w:rsidP="00935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60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E0A4E">
        <w:rPr>
          <w:rFonts w:ascii="Times New Roman" w:hAnsi="Times New Roman" w:cs="Times New Roman"/>
          <w:b/>
          <w:bCs/>
          <w:sz w:val="24"/>
          <w:szCs w:val="24"/>
        </w:rPr>
        <w:t>.2.   Rostlinné biotechnologie</w:t>
      </w:r>
      <w:r w:rsidR="007E0A4E"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E0A4E">
        <w:rPr>
          <w:rFonts w:ascii="Times New Roman" w:hAnsi="Times New Roman" w:cs="Times New Roman"/>
          <w:b/>
          <w:bCs/>
          <w:sz w:val="24"/>
          <w:szCs w:val="24"/>
        </w:rPr>
        <w:t>přednosti a limity</w:t>
      </w:r>
      <w:r w:rsidR="007E0A4E" w:rsidRPr="007E0A4E">
        <w:rPr>
          <w:rFonts w:ascii="Times New Roman" w:hAnsi="Times New Roman" w:cs="Times New Roman"/>
          <w:b/>
          <w:bCs/>
          <w:sz w:val="24"/>
          <w:szCs w:val="24"/>
        </w:rPr>
        <w:t>; od počátků do budoucnosti.</w:t>
      </w:r>
    </w:p>
    <w:p w:rsidR="00935B0F" w:rsidRPr="007E0A4E" w:rsidRDefault="00935B0F" w:rsidP="00935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sz w:val="24"/>
          <w:szCs w:val="24"/>
        </w:rPr>
        <w:t xml:space="preserve">           RNDr. Božena Navrátilová, Ph.D., Univerzita Palackého v Olomouci</w:t>
      </w:r>
    </w:p>
    <w:p w:rsidR="00935B0F" w:rsidRPr="007E0A4E" w:rsidRDefault="00935B0F" w:rsidP="007E0A4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E0A4E" w:rsidRPr="007E0A4E" w:rsidRDefault="007E0A4E" w:rsidP="007E0A4E">
      <w:pPr>
        <w:pStyle w:val="Normlnweb"/>
        <w:spacing w:before="0" w:beforeAutospacing="0" w:after="0" w:afterAutospacing="0" w:line="360" w:lineRule="auto"/>
      </w:pPr>
      <w:r w:rsidRPr="007E0A4E">
        <w:rPr>
          <w:b/>
          <w:bCs/>
        </w:rPr>
        <w:t>2</w:t>
      </w:r>
      <w:r w:rsidR="00CD60E4">
        <w:rPr>
          <w:b/>
          <w:bCs/>
        </w:rPr>
        <w:t>5</w:t>
      </w:r>
      <w:r w:rsidRPr="007E0A4E">
        <w:rPr>
          <w:b/>
          <w:bCs/>
        </w:rPr>
        <w:t>.2.</w:t>
      </w:r>
      <w:r w:rsidRPr="007E0A4E">
        <w:rPr>
          <w:b/>
        </w:rPr>
        <w:t xml:space="preserve">  Molekulární detekce herbicid rezistentních plevelů.</w:t>
      </w:r>
      <w:r w:rsidRPr="007E0A4E">
        <w:t xml:space="preserve"> </w:t>
      </w:r>
    </w:p>
    <w:p w:rsidR="007E0A4E" w:rsidRPr="007E0A4E" w:rsidRDefault="007E0A4E" w:rsidP="007E0A4E">
      <w:pPr>
        <w:pStyle w:val="Normlnweb"/>
        <w:spacing w:before="0" w:beforeAutospacing="0" w:after="0" w:afterAutospacing="0" w:line="360" w:lineRule="auto"/>
      </w:pPr>
      <w:r>
        <w:t xml:space="preserve">          </w:t>
      </w:r>
      <w:r w:rsidRPr="007E0A4E">
        <w:t>doc. RNDr. Vladan Ondřej, Ph.D., Univerzita Palackého v Olomouci</w:t>
      </w:r>
    </w:p>
    <w:p w:rsidR="007E0A4E" w:rsidRPr="007E0A4E" w:rsidRDefault="007E0A4E" w:rsidP="007E0A4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161C4" w:rsidRPr="007E0A4E" w:rsidRDefault="00CD60E4" w:rsidP="001161C4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A3D13">
        <w:rPr>
          <w:rFonts w:ascii="Times New Roman" w:hAnsi="Times New Roman" w:cs="Times New Roman"/>
          <w:b/>
          <w:sz w:val="24"/>
          <w:szCs w:val="24"/>
        </w:rPr>
        <w:t>.3.</w:t>
      </w:r>
      <w:r w:rsidR="00CA3D13"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161C4" w:rsidRPr="007E0A4E">
        <w:rPr>
          <w:rFonts w:ascii="Times New Roman" w:hAnsi="Times New Roman" w:cs="Times New Roman"/>
          <w:b/>
          <w:bCs/>
          <w:sz w:val="24"/>
          <w:szCs w:val="24"/>
        </w:rPr>
        <w:t>Biologické a genetické mechanismy rezistence vůči patogenům, aplikace</w:t>
      </w:r>
    </w:p>
    <w:p w:rsidR="001161C4" w:rsidRPr="007E0A4E" w:rsidRDefault="001161C4" w:rsidP="001161C4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         v genovém inženýrství. </w:t>
      </w:r>
    </w:p>
    <w:p w:rsidR="001161C4" w:rsidRPr="007E0A4E" w:rsidRDefault="001161C4" w:rsidP="001161C4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E0A4E">
        <w:rPr>
          <w:rFonts w:ascii="Times New Roman" w:hAnsi="Times New Roman" w:cs="Times New Roman"/>
          <w:sz w:val="24"/>
          <w:szCs w:val="24"/>
        </w:rPr>
        <w:t>Ing. Petr Smýkal, Ph.D., Univerzita Palackého v Olomouci</w:t>
      </w:r>
    </w:p>
    <w:p w:rsidR="007E0A4E" w:rsidRPr="007E0A4E" w:rsidRDefault="007E0A4E" w:rsidP="007E0A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E0A4E" w:rsidRDefault="007E0A4E" w:rsidP="007E0A4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A4E">
        <w:rPr>
          <w:rFonts w:ascii="Times New Roman" w:hAnsi="Times New Roman" w:cs="Times New Roman"/>
          <w:b/>
          <w:sz w:val="24"/>
          <w:szCs w:val="24"/>
        </w:rPr>
        <w:t>1</w:t>
      </w:r>
      <w:r w:rsidR="00CD60E4">
        <w:rPr>
          <w:rFonts w:ascii="Times New Roman" w:hAnsi="Times New Roman" w:cs="Times New Roman"/>
          <w:b/>
          <w:sz w:val="24"/>
          <w:szCs w:val="24"/>
        </w:rPr>
        <w:t>0</w:t>
      </w:r>
      <w:r w:rsidRPr="007E0A4E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 xml:space="preserve"> Biologická ochrana rostlin s využitím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mykoparazitických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hub</w:t>
      </w:r>
    </w:p>
    <w:p w:rsidR="007E0A4E" w:rsidRPr="007E0A4E" w:rsidRDefault="007E0A4E" w:rsidP="007E0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E0A4E">
        <w:rPr>
          <w:rFonts w:ascii="Times New Roman" w:hAnsi="Times New Roman" w:cs="Times New Roman"/>
          <w:sz w:val="24"/>
          <w:szCs w:val="24"/>
        </w:rPr>
        <w:t xml:space="preserve">Mgr. Eliška Ondráčková, </w:t>
      </w:r>
      <w:proofErr w:type="spellStart"/>
      <w:r w:rsidRPr="007E0A4E">
        <w:rPr>
          <w:rFonts w:ascii="Times New Roman" w:hAnsi="Times New Roman" w:cs="Times New Roman"/>
          <w:sz w:val="24"/>
          <w:szCs w:val="24"/>
        </w:rPr>
        <w:t>Agritec</w:t>
      </w:r>
      <w:proofErr w:type="spellEnd"/>
      <w:r w:rsidRPr="007E0A4E">
        <w:rPr>
          <w:rFonts w:ascii="Times New Roman" w:hAnsi="Times New Roman" w:cs="Times New Roman"/>
          <w:sz w:val="24"/>
          <w:szCs w:val="24"/>
        </w:rPr>
        <w:t>, Šumperk</w:t>
      </w:r>
    </w:p>
    <w:p w:rsidR="007E0A4E" w:rsidRPr="007E0A4E" w:rsidRDefault="007E0A4E" w:rsidP="007E0A4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35B0F" w:rsidRDefault="00935B0F" w:rsidP="00495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2F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60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A2F53">
        <w:rPr>
          <w:rFonts w:ascii="Times New Roman" w:hAnsi="Times New Roman" w:cs="Times New Roman"/>
          <w:b/>
          <w:bCs/>
          <w:sz w:val="24"/>
          <w:szCs w:val="24"/>
        </w:rPr>
        <w:t xml:space="preserve">.3.  </w:t>
      </w:r>
      <w:r w:rsidR="0049509C">
        <w:rPr>
          <w:rFonts w:ascii="Times New Roman" w:hAnsi="Times New Roman" w:cs="Times New Roman"/>
          <w:b/>
          <w:bCs/>
          <w:sz w:val="24"/>
          <w:szCs w:val="24"/>
        </w:rPr>
        <w:t>Jedovaté rostliny.</w:t>
      </w:r>
    </w:p>
    <w:p w:rsidR="0049509C" w:rsidRPr="0049509C" w:rsidRDefault="0049509C" w:rsidP="004950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9509C">
        <w:rPr>
          <w:rFonts w:ascii="Times New Roman" w:hAnsi="Times New Roman" w:cs="Times New Roman"/>
          <w:bCs/>
          <w:sz w:val="24"/>
          <w:szCs w:val="24"/>
        </w:rPr>
        <w:t xml:space="preserve">          PaeDr., Ing. Vladimír Vinter, Dr.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509C">
        <w:rPr>
          <w:rFonts w:ascii="Times New Roman" w:hAnsi="Times New Roman" w:cs="Times New Roman"/>
          <w:sz w:val="24"/>
          <w:szCs w:val="24"/>
        </w:rPr>
        <w:t>Univerzita Palackého v Olomouci</w:t>
      </w:r>
    </w:p>
    <w:p w:rsidR="007E0A4E" w:rsidRPr="007E0A4E" w:rsidRDefault="007E0A4E" w:rsidP="00935B0F">
      <w:pPr>
        <w:pStyle w:val="Normlnweb"/>
        <w:spacing w:before="0" w:beforeAutospacing="0" w:after="0" w:afterAutospacing="0" w:line="360" w:lineRule="auto"/>
        <w:rPr>
          <w:b/>
          <w:bCs/>
          <w:sz w:val="20"/>
          <w:szCs w:val="20"/>
        </w:rPr>
      </w:pPr>
    </w:p>
    <w:p w:rsidR="0049509C" w:rsidRPr="0049509C" w:rsidRDefault="00935B0F" w:rsidP="0049509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0E4" w:rsidRPr="0049509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9509C">
        <w:rPr>
          <w:rFonts w:ascii="Times New Roman" w:hAnsi="Times New Roman" w:cs="Times New Roman"/>
          <w:b/>
          <w:bCs/>
          <w:sz w:val="24"/>
          <w:szCs w:val="24"/>
        </w:rPr>
        <w:t>. 3.</w:t>
      </w:r>
      <w:r w:rsidRPr="00495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09C" w:rsidRPr="0049509C">
        <w:rPr>
          <w:rFonts w:ascii="Times New Roman" w:hAnsi="Times New Roman" w:cs="Times New Roman"/>
          <w:b/>
          <w:bCs/>
          <w:sz w:val="24"/>
          <w:szCs w:val="24"/>
        </w:rPr>
        <w:t xml:space="preserve">Botanické pesticidy - environmentálně přijatelná ochrana rostlin. </w:t>
      </w:r>
    </w:p>
    <w:p w:rsidR="0049509C" w:rsidRPr="0049509C" w:rsidRDefault="0049509C" w:rsidP="004950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09C">
        <w:rPr>
          <w:rFonts w:ascii="Times New Roman" w:hAnsi="Times New Roman" w:cs="Times New Roman"/>
          <w:sz w:val="24"/>
          <w:szCs w:val="24"/>
        </w:rPr>
        <w:t xml:space="preserve">           Ing. Roman Pavela, Ph.D., VÚRV, Praha</w:t>
      </w:r>
    </w:p>
    <w:p w:rsidR="0049509C" w:rsidRDefault="0049509C" w:rsidP="004950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9C" w:rsidRPr="007E0A4E" w:rsidRDefault="00CD60E4" w:rsidP="004950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A3D13" w:rsidRPr="007E0A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3D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3D13"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9509C" w:rsidRPr="007E0A4E">
        <w:rPr>
          <w:rFonts w:ascii="Times New Roman" w:hAnsi="Times New Roman" w:cs="Times New Roman"/>
          <w:b/>
          <w:bCs/>
          <w:sz w:val="24"/>
          <w:szCs w:val="24"/>
        </w:rPr>
        <w:t>Řasy v biotechnologiích.</w:t>
      </w:r>
    </w:p>
    <w:p w:rsidR="0049509C" w:rsidRPr="007E0A4E" w:rsidRDefault="0049509C" w:rsidP="0049509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A4E">
        <w:rPr>
          <w:rFonts w:ascii="Times New Roman" w:hAnsi="Times New Roman" w:cs="Times New Roman"/>
          <w:sz w:val="24"/>
          <w:szCs w:val="24"/>
        </w:rPr>
        <w:t xml:space="preserve">          Doc. RNDr. Petr Hašler, Ph.D., Univerzita Palackého v Olomouci</w:t>
      </w: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5B0F" w:rsidRPr="00CD60E4" w:rsidRDefault="00935B0F" w:rsidP="00935B0F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9509C" w:rsidRPr="007E0A4E" w:rsidRDefault="00CD60E4" w:rsidP="0049509C">
      <w:pPr>
        <w:pStyle w:val="Normlnweb"/>
        <w:spacing w:before="0" w:beforeAutospacing="0" w:after="0" w:afterAutospacing="0" w:line="360" w:lineRule="auto"/>
        <w:rPr>
          <w:b/>
        </w:rPr>
      </w:pPr>
      <w:r>
        <w:rPr>
          <w:b/>
          <w:bCs/>
        </w:rPr>
        <w:t>14</w:t>
      </w:r>
      <w:r w:rsidR="00935B0F" w:rsidRPr="007E0A4E">
        <w:rPr>
          <w:b/>
          <w:bCs/>
        </w:rPr>
        <w:t xml:space="preserve">. 4.  </w:t>
      </w:r>
      <w:r w:rsidR="0049509C" w:rsidRPr="007E0A4E">
        <w:rPr>
          <w:b/>
        </w:rPr>
        <w:t>Využití ionizujícího záření v biologickém výzkumu, zemědělství a ochraně rostlin.</w:t>
      </w:r>
    </w:p>
    <w:p w:rsidR="0049509C" w:rsidRPr="007E0A4E" w:rsidRDefault="0049509C" w:rsidP="0049509C">
      <w:pPr>
        <w:pStyle w:val="Normlnweb"/>
        <w:spacing w:before="0" w:beforeAutospacing="0" w:after="0" w:afterAutospacing="0" w:line="360" w:lineRule="auto"/>
      </w:pPr>
      <w:r w:rsidRPr="007E0A4E">
        <w:t xml:space="preserve">        doc. RNDr. Vladan Ondřej, Ph.D., Univerzita Palackého v Olomouci</w:t>
      </w:r>
    </w:p>
    <w:p w:rsidR="00935B0F" w:rsidRPr="007E0A4E" w:rsidRDefault="00935B0F" w:rsidP="0049509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09C" w:rsidRPr="0049509C" w:rsidRDefault="0049509C" w:rsidP="004950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21.4. </w:t>
      </w:r>
      <w:r w:rsidRPr="0049509C">
        <w:rPr>
          <w:rFonts w:ascii="Times New Roman" w:hAnsi="Times New Roman" w:cs="Times New Roman"/>
          <w:b/>
          <w:bCs/>
          <w:sz w:val="24"/>
          <w:szCs w:val="24"/>
        </w:rPr>
        <w:t>Moderní metody studia diversity rostlin.</w:t>
      </w:r>
    </w:p>
    <w:p w:rsidR="0049509C" w:rsidRPr="0049509C" w:rsidRDefault="0049509C" w:rsidP="004950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09C">
        <w:rPr>
          <w:rFonts w:ascii="Times New Roman" w:hAnsi="Times New Roman" w:cs="Times New Roman"/>
          <w:sz w:val="24"/>
          <w:szCs w:val="24"/>
        </w:rPr>
        <w:t xml:space="preserve">          Ing. Hana Šimková, Ph.D., ÚEB AVČR, Olomouc</w:t>
      </w:r>
    </w:p>
    <w:p w:rsidR="0049509C" w:rsidRDefault="0049509C" w:rsidP="00CA3D1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3D13" w:rsidRPr="007E0A4E" w:rsidRDefault="00CA3D13" w:rsidP="00CA3D1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509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.4.  Biotechnologie v životním prostředí. </w:t>
      </w:r>
    </w:p>
    <w:p w:rsidR="00CA3D13" w:rsidRPr="007E0A4E" w:rsidRDefault="00CA3D13" w:rsidP="00CA3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A4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E0A4E">
        <w:rPr>
          <w:rFonts w:ascii="Times New Roman" w:hAnsi="Times New Roman" w:cs="Times New Roman"/>
          <w:sz w:val="24"/>
          <w:szCs w:val="24"/>
        </w:rPr>
        <w:t>RNDr. Božena Navrátilová, Ph.D., Univerzita Palackého v Olomouci</w:t>
      </w:r>
    </w:p>
    <w:p w:rsidR="00935B0F" w:rsidRPr="00935B0F" w:rsidRDefault="00935B0F" w:rsidP="007E0A4E">
      <w:pPr>
        <w:pStyle w:val="Normlnweb"/>
        <w:tabs>
          <w:tab w:val="left" w:pos="284"/>
        </w:tabs>
        <w:spacing w:before="0" w:beforeAutospacing="0" w:after="0" w:afterAutospacing="0" w:line="360" w:lineRule="auto"/>
        <w:ind w:left="142"/>
        <w:rPr>
          <w:sz w:val="20"/>
          <w:szCs w:val="20"/>
        </w:rPr>
      </w:pPr>
    </w:p>
    <w:p w:rsidR="00935B0F" w:rsidRPr="00935B0F" w:rsidRDefault="00935B0F" w:rsidP="00935B0F">
      <w:pPr>
        <w:pStyle w:val="Normlnweb"/>
        <w:tabs>
          <w:tab w:val="left" w:pos="284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935B0F">
        <w:rPr>
          <w:b/>
          <w:bCs/>
        </w:rPr>
        <w:t>2</w:t>
      </w:r>
      <w:r w:rsidR="0049509C">
        <w:rPr>
          <w:b/>
          <w:bCs/>
        </w:rPr>
        <w:t>8</w:t>
      </w:r>
      <w:r w:rsidRPr="00935B0F">
        <w:rPr>
          <w:b/>
          <w:bCs/>
        </w:rPr>
        <w:t>.4. Kolokvium</w:t>
      </w:r>
    </w:p>
    <w:sectPr w:rsidR="00935B0F" w:rsidRPr="009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0F"/>
    <w:rsid w:val="001161C4"/>
    <w:rsid w:val="00165A69"/>
    <w:rsid w:val="003B3BA4"/>
    <w:rsid w:val="0049509C"/>
    <w:rsid w:val="004A327B"/>
    <w:rsid w:val="004B00AE"/>
    <w:rsid w:val="007E0A4E"/>
    <w:rsid w:val="00884570"/>
    <w:rsid w:val="00935B0F"/>
    <w:rsid w:val="009A1836"/>
    <w:rsid w:val="00CA3D13"/>
    <w:rsid w:val="00CD60E4"/>
    <w:rsid w:val="00D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5B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5B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2</cp:revision>
  <cp:lastPrinted>2019-02-11T09:38:00Z</cp:lastPrinted>
  <dcterms:created xsi:type="dcterms:W3CDTF">2020-02-12T09:02:00Z</dcterms:created>
  <dcterms:modified xsi:type="dcterms:W3CDTF">2020-02-12T09:02:00Z</dcterms:modified>
</cp:coreProperties>
</file>