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427" w:rsidRDefault="00E36427" w:rsidP="00E36427">
      <w:pPr>
        <w:rPr>
          <w:b/>
        </w:rPr>
      </w:pPr>
      <w:r>
        <w:rPr>
          <w:b/>
        </w:rPr>
        <w:t xml:space="preserve">                                                Botanická cvičení v terénu (BOT/CTPX) </w:t>
      </w:r>
    </w:p>
    <w:p w:rsidR="00E36427" w:rsidRDefault="00E36427" w:rsidP="00E36427">
      <w:pPr>
        <w:rPr>
          <w:b/>
        </w:rPr>
      </w:pPr>
    </w:p>
    <w:p w:rsidR="00846B12" w:rsidRDefault="00E36427" w:rsidP="00846B12">
      <w:r>
        <w:rPr>
          <w:b/>
        </w:rPr>
        <w:t>Typ studijního předmětu:</w:t>
      </w:r>
      <w:r>
        <w:t xml:space="preserve"> 1. r. učitelské kombinace s</w:t>
      </w:r>
      <w:r w:rsidR="00846B12">
        <w:t> </w:t>
      </w:r>
      <w:proofErr w:type="spellStart"/>
      <w:r>
        <w:t>Bi</w:t>
      </w:r>
      <w:proofErr w:type="spellEnd"/>
    </w:p>
    <w:p w:rsidR="00E36427" w:rsidRDefault="00E36427" w:rsidP="00846B12">
      <w:pPr>
        <w:rPr>
          <w:b/>
        </w:rPr>
      </w:pPr>
      <w:r>
        <w:rPr>
          <w:b/>
        </w:rPr>
        <w:t xml:space="preserve">Letní semestr 2014/2015: </w:t>
      </w:r>
      <w:r>
        <w:t>2 kredity</w:t>
      </w:r>
    </w:p>
    <w:p w:rsidR="00E36427" w:rsidRDefault="00E36427" w:rsidP="00E36427">
      <w:pPr>
        <w:rPr>
          <w:b/>
        </w:rPr>
      </w:pPr>
      <w:r>
        <w:rPr>
          <w:b/>
        </w:rPr>
        <w:t>Rozsah studijního předmětu:</w:t>
      </w:r>
      <w:r>
        <w:t xml:space="preserve"> </w:t>
      </w:r>
      <w:r w:rsidR="00083D23">
        <w:t>4.</w:t>
      </w:r>
      <w:r>
        <w:t>5. - 8. 5. 2014</w:t>
      </w:r>
    </w:p>
    <w:p w:rsidR="00E36427" w:rsidRDefault="00E36427" w:rsidP="00E36427">
      <w:r>
        <w:rPr>
          <w:b/>
        </w:rPr>
        <w:t xml:space="preserve">Forma výuky studijního předmětu: </w:t>
      </w:r>
      <w:r>
        <w:t>exkurze</w:t>
      </w:r>
    </w:p>
    <w:p w:rsidR="00E36427" w:rsidRDefault="00E36427" w:rsidP="00E36427">
      <w:r>
        <w:rPr>
          <w:b/>
        </w:rPr>
        <w:t>Vyučující:</w:t>
      </w:r>
      <w:r>
        <w:t xml:space="preserve">        Mgr. Martina Oulehlová Ph.D.                          </w:t>
      </w:r>
    </w:p>
    <w:p w:rsidR="00E36427" w:rsidRDefault="00E36427" w:rsidP="00E36427">
      <w:pPr>
        <w:rPr>
          <w:b/>
        </w:rPr>
      </w:pPr>
      <w:r>
        <w:rPr>
          <w:b/>
        </w:rPr>
        <w:t xml:space="preserve">Ukončení studijního předmětu: </w:t>
      </w:r>
      <w:r>
        <w:t xml:space="preserve">zápočet </w:t>
      </w:r>
    </w:p>
    <w:p w:rsidR="00E36427" w:rsidRDefault="00E36427" w:rsidP="00E36427">
      <w:pPr>
        <w:rPr>
          <w:b/>
        </w:rPr>
      </w:pPr>
    </w:p>
    <w:p w:rsidR="00E36427" w:rsidRDefault="00E36427" w:rsidP="00E36427">
      <w:r>
        <w:t xml:space="preserve">Vzít s sebou: sportovní pohodlnou obuv a oblečení, blok, tužku, deštník nebo pláštěnku, </w:t>
      </w:r>
    </w:p>
    <w:p w:rsidR="00E36427" w:rsidRDefault="00E36427" w:rsidP="00E36427">
      <w:r>
        <w:t xml:space="preserve">                      svačinu, botanický klíč, se kterým umíte pracovat (1 pro skupinu 2-4 studentů),</w:t>
      </w:r>
    </w:p>
    <w:p w:rsidR="00E36427" w:rsidRDefault="00E36427" w:rsidP="00E36427">
      <w:r>
        <w:t xml:space="preserve">                      lupu (8 – 12,5 x, kdo vlastní), repelent, </w:t>
      </w:r>
      <w:r>
        <w:rPr>
          <w:b/>
        </w:rPr>
        <w:t>léky</w:t>
      </w:r>
      <w:r>
        <w:t>, které užíváte.</w:t>
      </w:r>
    </w:p>
    <w:p w:rsidR="00E36427" w:rsidRDefault="00E36427" w:rsidP="00E36427">
      <w:r>
        <w:t xml:space="preserve"> Jízdné MHD si hradí každý sám.</w:t>
      </w:r>
    </w:p>
    <w:p w:rsidR="00E36427" w:rsidRDefault="00E36427" w:rsidP="00E36427"/>
    <w:p w:rsidR="00E36427" w:rsidRPr="00846B12" w:rsidRDefault="00E36427" w:rsidP="00E36427">
      <w:pPr>
        <w:rPr>
          <w:b/>
          <w:i/>
          <w:u w:val="single"/>
        </w:rPr>
      </w:pPr>
      <w:r w:rsidRPr="00846B12">
        <w:rPr>
          <w:b/>
          <w:u w:val="single"/>
        </w:rPr>
        <w:t xml:space="preserve">Program pro akademický rok 2014/2015 </w:t>
      </w:r>
      <w:r w:rsidRPr="00846B12">
        <w:rPr>
          <w:b/>
          <w:i/>
          <w:u w:val="single"/>
        </w:rPr>
        <w:t>(Podle počasí může být aktuální změna!!!)</w:t>
      </w:r>
    </w:p>
    <w:p w:rsidR="00E36427" w:rsidRDefault="00E36427" w:rsidP="00E36427">
      <w:pPr>
        <w:rPr>
          <w:b/>
          <w:i/>
        </w:rPr>
      </w:pPr>
    </w:p>
    <w:p w:rsidR="00E36427" w:rsidRDefault="00E36427" w:rsidP="00E36427">
      <w:r>
        <w:t xml:space="preserve">4. 5. pondělí: sraz </w:t>
      </w:r>
      <w:proofErr w:type="gramStart"/>
      <w:r>
        <w:t>8:00</w:t>
      </w:r>
      <w:r>
        <w:rPr>
          <w:vertAlign w:val="superscript"/>
        </w:rPr>
        <w:t xml:space="preserve">    </w:t>
      </w:r>
      <w:r>
        <w:t>před</w:t>
      </w:r>
      <w:proofErr w:type="gramEnd"/>
      <w:r>
        <w:t xml:space="preserve"> Botanickou zahradou Přírodovědecké fakulty UPOL</w:t>
      </w:r>
    </w:p>
    <w:p w:rsidR="00E36427" w:rsidRDefault="00E36427" w:rsidP="00E36427">
      <w:pPr>
        <w:ind w:left="2410" w:hanging="994"/>
      </w:pPr>
      <w:r>
        <w:t xml:space="preserve">program: Botanická zahrada – prohlídka, práce s botanickým </w:t>
      </w:r>
      <w:proofErr w:type="gramStart"/>
      <w:r>
        <w:t>klíčem a               samostatná</w:t>
      </w:r>
      <w:proofErr w:type="gramEnd"/>
      <w:r>
        <w:t xml:space="preserve"> práce</w:t>
      </w:r>
    </w:p>
    <w:p w:rsidR="00E36427" w:rsidRDefault="00E36427" w:rsidP="00E36427">
      <w:r>
        <w:tab/>
      </w:r>
      <w:r>
        <w:tab/>
      </w:r>
      <w:r>
        <w:tab/>
        <w:t xml:space="preserve">    Smetanovy sady </w:t>
      </w:r>
    </w:p>
    <w:p w:rsidR="00E36427" w:rsidRDefault="00E36427" w:rsidP="00E75D81">
      <w:pPr>
        <w:pStyle w:val="Nadpis3"/>
        <w:rPr>
          <w:b w:val="0"/>
          <w:sz w:val="24"/>
          <w:szCs w:val="24"/>
        </w:rPr>
      </w:pPr>
      <w:r w:rsidRPr="00E75D81">
        <w:rPr>
          <w:b w:val="0"/>
          <w:sz w:val="24"/>
          <w:szCs w:val="24"/>
        </w:rPr>
        <w:t xml:space="preserve">5. 5. úterý:     </w:t>
      </w:r>
      <w:r w:rsidR="00E75D81" w:rsidRPr="00E75D81">
        <w:rPr>
          <w:b w:val="0"/>
          <w:sz w:val="24"/>
          <w:szCs w:val="24"/>
        </w:rPr>
        <w:t>sraz v 8:00</w:t>
      </w:r>
      <w:r w:rsidR="00E75D81" w:rsidRPr="00E75D81">
        <w:rPr>
          <w:b w:val="0"/>
          <w:sz w:val="24"/>
          <w:szCs w:val="24"/>
          <w:vertAlign w:val="superscript"/>
        </w:rPr>
        <w:t xml:space="preserve">    </w:t>
      </w:r>
      <w:r w:rsidR="00E75D81" w:rsidRPr="00E75D81">
        <w:rPr>
          <w:b w:val="0"/>
          <w:sz w:val="24"/>
          <w:szCs w:val="24"/>
        </w:rPr>
        <w:t>před palmovým skleníkem ve Smetanových sadech</w:t>
      </w:r>
      <w:r w:rsidR="00E75D81">
        <w:rPr>
          <w:b w:val="0"/>
          <w:sz w:val="24"/>
          <w:szCs w:val="24"/>
        </w:rPr>
        <w:t xml:space="preserve"> -</w:t>
      </w:r>
      <w:r w:rsidR="00E75D81" w:rsidRPr="00E75D81">
        <w:rPr>
          <w:b w:val="0"/>
          <w:sz w:val="24"/>
          <w:szCs w:val="24"/>
        </w:rPr>
        <w:t xml:space="preserve"> 1. skupina (viz. </w:t>
      </w:r>
      <w:r w:rsidR="00C42F87">
        <w:rPr>
          <w:b w:val="0"/>
          <w:sz w:val="24"/>
          <w:szCs w:val="24"/>
        </w:rPr>
        <w:t>S</w:t>
      </w:r>
      <w:r w:rsidR="00E75D81" w:rsidRPr="00E75D81">
        <w:rPr>
          <w:b w:val="0"/>
          <w:sz w:val="24"/>
          <w:szCs w:val="24"/>
        </w:rPr>
        <w:t xml:space="preserve">eznam zapsaných studentů pořadové č. 1-25 tj. Aksamitová Aneta – Müller </w:t>
      </w:r>
      <w:r w:rsidR="00E75D81">
        <w:rPr>
          <w:b w:val="0"/>
          <w:sz w:val="24"/>
          <w:szCs w:val="24"/>
        </w:rPr>
        <w:t>Michal</w:t>
      </w:r>
      <w:r w:rsidR="00E75D81" w:rsidRPr="00E75D81">
        <w:rPr>
          <w:b w:val="0"/>
          <w:sz w:val="24"/>
          <w:szCs w:val="24"/>
        </w:rPr>
        <w:t xml:space="preserve">)  </w:t>
      </w:r>
    </w:p>
    <w:p w:rsidR="00D6047C" w:rsidRDefault="00E75D81" w:rsidP="00272D6E">
      <w:pPr>
        <w:pStyle w:val="Nadpis3"/>
      </w:pPr>
      <w:r>
        <w:rPr>
          <w:b w:val="0"/>
          <w:sz w:val="24"/>
          <w:szCs w:val="24"/>
        </w:rPr>
        <w:t xml:space="preserve">                      </w:t>
      </w:r>
      <w:r w:rsidRPr="00E75D81">
        <w:rPr>
          <w:b w:val="0"/>
          <w:sz w:val="24"/>
          <w:szCs w:val="24"/>
        </w:rPr>
        <w:t xml:space="preserve">sraz v </w:t>
      </w:r>
      <w:r>
        <w:rPr>
          <w:b w:val="0"/>
          <w:sz w:val="24"/>
          <w:szCs w:val="24"/>
        </w:rPr>
        <w:t>10</w:t>
      </w:r>
      <w:r w:rsidRPr="00E75D81"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>30</w:t>
      </w:r>
      <w:r w:rsidRPr="00E75D81">
        <w:rPr>
          <w:b w:val="0"/>
          <w:sz w:val="24"/>
          <w:szCs w:val="24"/>
          <w:vertAlign w:val="superscript"/>
        </w:rPr>
        <w:t xml:space="preserve">    </w:t>
      </w:r>
      <w:r w:rsidRPr="00E75D81">
        <w:rPr>
          <w:b w:val="0"/>
          <w:sz w:val="24"/>
          <w:szCs w:val="24"/>
        </w:rPr>
        <w:t>před palmovým skleníkem ve Smetanových sadech</w:t>
      </w:r>
      <w:r>
        <w:rPr>
          <w:b w:val="0"/>
          <w:sz w:val="24"/>
          <w:szCs w:val="24"/>
        </w:rPr>
        <w:t xml:space="preserve"> -</w:t>
      </w:r>
      <w:r w:rsidRPr="00E75D81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2</w:t>
      </w:r>
      <w:r w:rsidRPr="00E75D81">
        <w:rPr>
          <w:b w:val="0"/>
          <w:sz w:val="24"/>
          <w:szCs w:val="24"/>
        </w:rPr>
        <w:t xml:space="preserve">. skupina (viz. </w:t>
      </w:r>
      <w:r w:rsidR="00C42F87">
        <w:rPr>
          <w:b w:val="0"/>
          <w:sz w:val="24"/>
          <w:szCs w:val="24"/>
        </w:rPr>
        <w:t>S</w:t>
      </w:r>
      <w:r w:rsidRPr="00E75D81">
        <w:rPr>
          <w:b w:val="0"/>
          <w:sz w:val="24"/>
          <w:szCs w:val="24"/>
        </w:rPr>
        <w:t xml:space="preserve">eznam zapsaných studentů pořadové č. </w:t>
      </w:r>
      <w:r>
        <w:rPr>
          <w:b w:val="0"/>
          <w:sz w:val="24"/>
          <w:szCs w:val="24"/>
        </w:rPr>
        <w:t>26</w:t>
      </w:r>
      <w:r w:rsidRPr="00E75D81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>50</w:t>
      </w:r>
      <w:r w:rsidRPr="00E75D81">
        <w:rPr>
          <w:b w:val="0"/>
          <w:sz w:val="24"/>
          <w:szCs w:val="24"/>
        </w:rPr>
        <w:t xml:space="preserve"> tj. </w:t>
      </w:r>
      <w:r>
        <w:rPr>
          <w:b w:val="0"/>
          <w:sz w:val="24"/>
          <w:szCs w:val="24"/>
        </w:rPr>
        <w:t xml:space="preserve">Musilová </w:t>
      </w:r>
      <w:proofErr w:type="spellStart"/>
      <w:r>
        <w:rPr>
          <w:b w:val="0"/>
          <w:sz w:val="24"/>
          <w:szCs w:val="24"/>
        </w:rPr>
        <w:t>Veronica</w:t>
      </w:r>
      <w:proofErr w:type="spellEnd"/>
      <w:r w:rsidRPr="00E75D81">
        <w:rPr>
          <w:b w:val="0"/>
          <w:sz w:val="24"/>
          <w:szCs w:val="24"/>
        </w:rPr>
        <w:t xml:space="preserve"> – </w:t>
      </w:r>
      <w:proofErr w:type="spellStart"/>
      <w:r>
        <w:rPr>
          <w:b w:val="0"/>
          <w:sz w:val="24"/>
          <w:szCs w:val="24"/>
        </w:rPr>
        <w:t>Želikovská</w:t>
      </w:r>
      <w:proofErr w:type="spellEnd"/>
      <w:r>
        <w:rPr>
          <w:b w:val="0"/>
          <w:sz w:val="24"/>
          <w:szCs w:val="24"/>
        </w:rPr>
        <w:t xml:space="preserve"> </w:t>
      </w:r>
      <w:r w:rsidR="00272D6E">
        <w:rPr>
          <w:b w:val="0"/>
          <w:sz w:val="24"/>
          <w:szCs w:val="24"/>
        </w:rPr>
        <w:t>Ivana</w:t>
      </w:r>
      <w:r w:rsidRPr="00E75D81">
        <w:rPr>
          <w:b w:val="0"/>
          <w:sz w:val="24"/>
          <w:szCs w:val="24"/>
        </w:rPr>
        <w:t xml:space="preserve">)  </w:t>
      </w:r>
      <w:r w:rsidR="00E36427">
        <w:tab/>
      </w:r>
      <w:r w:rsidR="00E36427">
        <w:tab/>
      </w:r>
    </w:p>
    <w:p w:rsidR="00E36427" w:rsidRDefault="00D6047C" w:rsidP="00272D6E">
      <w:pPr>
        <w:pStyle w:val="Nadpis3"/>
      </w:pPr>
      <w:r>
        <w:tab/>
      </w:r>
      <w:r>
        <w:tab/>
      </w:r>
      <w:r w:rsidR="00E36427" w:rsidRPr="00D6047C">
        <w:rPr>
          <w:b w:val="0"/>
          <w:sz w:val="24"/>
          <w:szCs w:val="24"/>
        </w:rPr>
        <w:t>program: skleníky / Flora (procvičování morfologie)</w:t>
      </w:r>
    </w:p>
    <w:p w:rsidR="00E36427" w:rsidRDefault="00E36427" w:rsidP="00E36427">
      <w:pPr>
        <w:ind w:left="1416"/>
      </w:pPr>
    </w:p>
    <w:p w:rsidR="00D6047C" w:rsidRDefault="00C42F87" w:rsidP="00D6047C">
      <w:r>
        <w:t xml:space="preserve">6. 5. </w:t>
      </w:r>
      <w:proofErr w:type="gramStart"/>
      <w:r>
        <w:t>středa:</w:t>
      </w:r>
      <w:r w:rsidR="00D6047C">
        <w:t xml:space="preserve">  </w:t>
      </w:r>
      <w:r>
        <w:t xml:space="preserve"> </w:t>
      </w:r>
      <w:r w:rsidR="00D6047C">
        <w:t>sraz</w:t>
      </w:r>
      <w:proofErr w:type="gramEnd"/>
      <w:r w:rsidR="00D6047C">
        <w:t xml:space="preserve"> 8:</w:t>
      </w:r>
      <w:r w:rsidR="000323BC">
        <w:t>35</w:t>
      </w:r>
      <w:r w:rsidR="00D6047C">
        <w:t xml:space="preserve">  1. skupina - Tržnice, zastávka autobusu MHD č. </w:t>
      </w:r>
      <w:r w:rsidR="00D6047C">
        <w:rPr>
          <w:b/>
        </w:rPr>
        <w:t>18</w:t>
      </w:r>
      <w:r w:rsidR="00D6047C">
        <w:t xml:space="preserve"> odjezd v 8:43 </w:t>
      </w:r>
    </w:p>
    <w:p w:rsidR="00D6047C" w:rsidRDefault="00D6047C" w:rsidP="00D6047C">
      <w:r>
        <w:t xml:space="preserve">                                                            výstup Poděbrady (zastávka je na znamení)</w:t>
      </w:r>
    </w:p>
    <w:p w:rsidR="00D6047C" w:rsidRDefault="00D6047C" w:rsidP="00D6047C">
      <w:r>
        <w:t xml:space="preserve">                                        2. skupina - Tržnice, zastávka autobusu MHD č. </w:t>
      </w:r>
      <w:r>
        <w:rPr>
          <w:b/>
        </w:rPr>
        <w:t>20</w:t>
      </w:r>
      <w:r>
        <w:t>, odjezd v 8:</w:t>
      </w:r>
      <w:r w:rsidR="003B3A6B">
        <w:t>39</w:t>
      </w:r>
      <w:r>
        <w:t xml:space="preserve">  </w:t>
      </w:r>
    </w:p>
    <w:p w:rsidR="00D6047C" w:rsidRDefault="00D6047C" w:rsidP="00D6047C">
      <w:r>
        <w:t xml:space="preserve">                                                            výstup Poděbrady (zastávka je na znamení)</w:t>
      </w:r>
    </w:p>
    <w:p w:rsidR="00D6047C" w:rsidRDefault="00D6047C" w:rsidP="00D6047C">
      <w:r>
        <w:tab/>
      </w:r>
      <w:r>
        <w:tab/>
        <w:t xml:space="preserve">program: Plané loučky, návrat do Olomouce (cca 12 - 13 hod) </w:t>
      </w:r>
    </w:p>
    <w:p w:rsidR="00E36427" w:rsidRDefault="00E36427" w:rsidP="00D6047C"/>
    <w:p w:rsidR="00E36427" w:rsidRDefault="00E36427" w:rsidP="00E36427">
      <w:r>
        <w:t>7. 5. čtvrtek:   sraz 8:</w:t>
      </w:r>
      <w:r w:rsidR="000323BC">
        <w:t>35</w:t>
      </w:r>
      <w:bookmarkStart w:id="0" w:name="_GoBack"/>
      <w:bookmarkEnd w:id="0"/>
      <w:r>
        <w:rPr>
          <w:vertAlign w:val="superscript"/>
        </w:rPr>
        <w:t xml:space="preserve">    </w:t>
      </w:r>
      <w:r>
        <w:t xml:space="preserve">1. skupina -Tržnice, zastávka autobusu MHD č. </w:t>
      </w:r>
      <w:r>
        <w:rPr>
          <w:b/>
        </w:rPr>
        <w:t>18</w:t>
      </w:r>
      <w:r>
        <w:t xml:space="preserve"> odjezd v 8:43</w:t>
      </w:r>
    </w:p>
    <w:p w:rsidR="00E36427" w:rsidRDefault="00E36427" w:rsidP="00E36427">
      <w:r>
        <w:t xml:space="preserve">                                                          výstup Horka na Moravě, škola</w:t>
      </w:r>
    </w:p>
    <w:p w:rsidR="00E36427" w:rsidRDefault="00E36427" w:rsidP="00E36427">
      <w:r>
        <w:t xml:space="preserve">                                        2. skupina -Tržnice, zastávka autobusu MHD č. </w:t>
      </w:r>
      <w:r>
        <w:rPr>
          <w:b/>
        </w:rPr>
        <w:t>20</w:t>
      </w:r>
      <w:r>
        <w:t xml:space="preserve"> odjezd v 8:</w:t>
      </w:r>
      <w:r w:rsidR="003B3A6B">
        <w:t>39</w:t>
      </w:r>
    </w:p>
    <w:p w:rsidR="00E36427" w:rsidRDefault="00E36427" w:rsidP="00E36427">
      <w:r>
        <w:t xml:space="preserve">                                                           výstup Horka na Moravě</w:t>
      </w:r>
    </w:p>
    <w:p w:rsidR="00E36427" w:rsidRDefault="00E36427" w:rsidP="00E36427">
      <w:pPr>
        <w:ind w:left="1416"/>
      </w:pPr>
      <w:r>
        <w:t xml:space="preserve">program: Horka na Moravě (po červené značce) - hřbitov - Panenský les - </w:t>
      </w:r>
    </w:p>
    <w:p w:rsidR="00E36427" w:rsidRDefault="00E36427" w:rsidP="00E36427">
      <w:pPr>
        <w:ind w:left="1416"/>
      </w:pPr>
      <w:r>
        <w:t xml:space="preserve">                ramena řeky Moravy – Horka na Moravě (po červené značce, pak </w:t>
      </w:r>
      <w:proofErr w:type="gramStart"/>
      <w:r>
        <w:t>po</w:t>
      </w:r>
      <w:proofErr w:type="gramEnd"/>
    </w:p>
    <w:p w:rsidR="00E36427" w:rsidRDefault="00E36427" w:rsidP="00E36427">
      <w:pPr>
        <w:ind w:left="1416"/>
      </w:pPr>
      <w:r>
        <w:t xml:space="preserve">                zelené) návrat z Horky do Olomouce (cca 13 - 14 hod) </w:t>
      </w:r>
    </w:p>
    <w:p w:rsidR="00E36427" w:rsidRDefault="00E36427" w:rsidP="00E36427"/>
    <w:p w:rsidR="00E36427" w:rsidRDefault="00E36427" w:rsidP="00E36427">
      <w:pPr>
        <w:rPr>
          <w:b/>
        </w:rPr>
      </w:pPr>
      <w:r>
        <w:rPr>
          <w:b/>
        </w:rPr>
        <w:t xml:space="preserve">8. 5. </w:t>
      </w:r>
      <w:proofErr w:type="gramStart"/>
      <w:r>
        <w:rPr>
          <w:b/>
        </w:rPr>
        <w:t>čtvrtek:     státní</w:t>
      </w:r>
      <w:proofErr w:type="gramEnd"/>
      <w:r>
        <w:rPr>
          <w:b/>
        </w:rPr>
        <w:t xml:space="preserve"> svátek (volno)</w:t>
      </w:r>
    </w:p>
    <w:p w:rsidR="00846B12" w:rsidRDefault="00846B12" w:rsidP="00E36427"/>
    <w:p w:rsidR="00050F1C" w:rsidRDefault="00E36427">
      <w:pPr>
        <w:rPr>
          <w:b/>
        </w:rPr>
      </w:pPr>
      <w:r>
        <w:rPr>
          <w:b/>
        </w:rPr>
        <w:t>Zápočet ze cvičení bude udělen</w:t>
      </w:r>
      <w:r w:rsidR="00846B12">
        <w:rPr>
          <w:b/>
        </w:rPr>
        <w:t xml:space="preserve"> </w:t>
      </w:r>
      <w:proofErr w:type="gramStart"/>
      <w:r w:rsidR="00846B12">
        <w:rPr>
          <w:b/>
        </w:rPr>
        <w:t>11.5. 2015</w:t>
      </w:r>
      <w:proofErr w:type="gramEnd"/>
      <w:r w:rsidR="00C42F87">
        <w:rPr>
          <w:b/>
        </w:rPr>
        <w:t xml:space="preserve"> v </w:t>
      </w:r>
      <w:r w:rsidR="00846B12">
        <w:rPr>
          <w:b/>
        </w:rPr>
        <w:t>8.00</w:t>
      </w:r>
      <w:r w:rsidR="00C42F87">
        <w:rPr>
          <w:b/>
        </w:rPr>
        <w:t>-10.00 (1. skupina) a v</w:t>
      </w:r>
      <w:r w:rsidR="007E4EA0">
        <w:rPr>
          <w:b/>
        </w:rPr>
        <w:t xml:space="preserve"> </w:t>
      </w:r>
      <w:r w:rsidR="00C42F87">
        <w:rPr>
          <w:b/>
        </w:rPr>
        <w:t>10.00-</w:t>
      </w:r>
      <w:r w:rsidR="007E4EA0">
        <w:rPr>
          <w:b/>
        </w:rPr>
        <w:t xml:space="preserve">12.00 </w:t>
      </w:r>
      <w:r w:rsidR="00C42F87">
        <w:rPr>
          <w:b/>
        </w:rPr>
        <w:t>(2. skupina)</w:t>
      </w:r>
      <w:r w:rsidR="00846B12">
        <w:rPr>
          <w:b/>
        </w:rPr>
        <w:t xml:space="preserve"> </w:t>
      </w:r>
      <w:r>
        <w:rPr>
          <w:b/>
        </w:rPr>
        <w:t>v</w:t>
      </w:r>
      <w:r w:rsidR="00846B12">
        <w:rPr>
          <w:b/>
        </w:rPr>
        <w:t> </w:t>
      </w:r>
      <w:proofErr w:type="spellStart"/>
      <w:r w:rsidR="00846B12">
        <w:rPr>
          <w:b/>
        </w:rPr>
        <w:t>herbariu</w:t>
      </w:r>
      <w:proofErr w:type="spellEnd"/>
      <w:r w:rsidR="00846B12">
        <w:rPr>
          <w:b/>
        </w:rPr>
        <w:t xml:space="preserve"> katedry botaniky</w:t>
      </w:r>
      <w:r>
        <w:rPr>
          <w:b/>
        </w:rPr>
        <w:t xml:space="preserve"> v zápočtovém týdnu.  </w:t>
      </w:r>
    </w:p>
    <w:p w:rsidR="007E4EA0" w:rsidRDefault="007E4EA0">
      <w:pPr>
        <w:rPr>
          <w:b/>
        </w:rPr>
      </w:pPr>
    </w:p>
    <w:p w:rsidR="00292594" w:rsidRPr="00EC309B" w:rsidRDefault="00292594" w:rsidP="00292594">
      <w:pPr>
        <w:rPr>
          <w:b/>
        </w:rPr>
      </w:pPr>
      <w:r w:rsidRPr="00EC309B">
        <w:rPr>
          <w:b/>
        </w:rPr>
        <w:lastRenderedPageBreak/>
        <w:t xml:space="preserve">Seznam zapsaných studentů </w:t>
      </w:r>
      <w:r w:rsidR="00C42F87">
        <w:rPr>
          <w:b/>
        </w:rPr>
        <w:t>na b</w:t>
      </w:r>
      <w:r w:rsidRPr="00EC309B">
        <w:rPr>
          <w:b/>
        </w:rPr>
        <w:t>otanická cvičení v terénu (BOT/CTPX):</w:t>
      </w:r>
    </w:p>
    <w:p w:rsidR="00292594" w:rsidRPr="00EC309B" w:rsidRDefault="00292594" w:rsidP="0029259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9"/>
        <w:gridCol w:w="1391"/>
        <w:gridCol w:w="1964"/>
        <w:gridCol w:w="1666"/>
      </w:tblGrid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1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Aneta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AKSAMITOVÁ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2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Aneta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BAŽANTOVÁ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BI-Z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3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Valérie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BLAŽKOVÁ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4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Anna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BRŇOVJÁKOVÁ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TV-BI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5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Kateřina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BUNDILOVÁ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BI-Z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6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Petra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ČERNOTOVÁ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7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Klára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DOBEŠOVÁ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8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Markéta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FICHNOVÁ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CH-BI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9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Lucie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FORMÁNKOVÁ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10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Zdeněk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GROSSMANN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11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Nikol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HRŇOVÁ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TV-BI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12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Romana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HÝBLOVÁ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BI-Z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13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Hana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CHLUBNOVÁ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F-BI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14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Denisa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JANKŮ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15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Eva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JIROUŠOVÁ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F-BI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16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Zuzana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JUŘENOVÁ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TV-BI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17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Monika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KLACLOVÁ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18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Veronika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KOUTNÁ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19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Markéta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KOŽUCHOVÁ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20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Markéta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KŘIŽKOVÁ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BI-Z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21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Sabina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KUČEROVÁ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22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Jiří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MATOUŠEK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CH-BI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23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Jakub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MOHLER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24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Tomáš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MORÁVEK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TV-BI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25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Michal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MÜLLER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TV-BI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26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Veronika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MUSILOVÁ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27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Kateřina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ORAVCOVÁ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28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Filip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OURODA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TV-BI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29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Veronika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PECHÁČKOVÁ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BI-Z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30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Tomáš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POSPÍŠIL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31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292594">
              <w:rPr>
                <w:color w:val="000000"/>
                <w:sz w:val="22"/>
                <w:szCs w:val="22"/>
              </w:rPr>
              <w:t>Darek</w:t>
            </w:r>
            <w:proofErr w:type="spellEnd"/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PRÁŠIL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TV-BI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32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Jan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RENZA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33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Martina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ROSICKÁ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CH-BI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34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Marek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SLAVÍK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BI-Z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35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Claudie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SVOBODOVÁ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BI-Z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36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Patrik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ŠALAMOUN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37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Kateřina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ŠAMÁNKOVÁ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BI-Z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38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Jan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ŠEBELA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BI-Z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39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Eliška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ŠORMOVÁ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BI-Z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40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Jakub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ŠVEC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TV-BI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41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Denisa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TOMANOVÁ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42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Šimon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TOMAS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TV-BI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43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Kateřina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TŘISKOVÁ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44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Michaela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UTTENDORFSKÁ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45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Jan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VINDIŠ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TV-BI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46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Nikola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VIZNAROVÁ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47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Pavlína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VRTALOVÁ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48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Žaneta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ZAJÍČKOVÁ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M-BI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49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Alena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ZÁSLAVOVÁ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  <w:tr w:rsidR="00292594" w:rsidRPr="00292594" w:rsidTr="00065B15">
        <w:tc>
          <w:tcPr>
            <w:tcW w:w="529" w:type="dxa"/>
          </w:tcPr>
          <w:p w:rsidR="00292594" w:rsidRPr="00292594" w:rsidRDefault="00292594" w:rsidP="00065B15">
            <w:pPr>
              <w:rPr>
                <w:sz w:val="22"/>
                <w:szCs w:val="22"/>
              </w:rPr>
            </w:pPr>
            <w:r w:rsidRPr="00292594">
              <w:rPr>
                <w:sz w:val="22"/>
                <w:szCs w:val="22"/>
              </w:rPr>
              <w:t>50</w:t>
            </w:r>
          </w:p>
        </w:tc>
        <w:tc>
          <w:tcPr>
            <w:tcW w:w="1391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Ivana</w:t>
            </w:r>
          </w:p>
        </w:tc>
        <w:tc>
          <w:tcPr>
            <w:tcW w:w="1874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ŽELIKOVSKÁ</w:t>
            </w:r>
          </w:p>
        </w:tc>
        <w:tc>
          <w:tcPr>
            <w:tcW w:w="1666" w:type="dxa"/>
            <w:vAlign w:val="bottom"/>
          </w:tcPr>
          <w:p w:rsidR="00292594" w:rsidRPr="00292594" w:rsidRDefault="00292594" w:rsidP="00065B15">
            <w:pPr>
              <w:rPr>
                <w:color w:val="000000"/>
                <w:sz w:val="22"/>
                <w:szCs w:val="22"/>
              </w:rPr>
            </w:pPr>
            <w:r w:rsidRPr="00292594">
              <w:rPr>
                <w:color w:val="000000"/>
                <w:sz w:val="22"/>
                <w:szCs w:val="22"/>
              </w:rPr>
              <w:t>BI-GE</w:t>
            </w:r>
          </w:p>
        </w:tc>
      </w:tr>
    </w:tbl>
    <w:p w:rsidR="00292594" w:rsidRDefault="00292594" w:rsidP="00292594"/>
    <w:p w:rsidR="007E4EA0" w:rsidRDefault="007E4EA0" w:rsidP="00D6047C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rPr>
          <w:b/>
          <w:sz w:val="36"/>
          <w:szCs w:val="36"/>
        </w:rPr>
        <w:lastRenderedPageBreak/>
        <w:t>Květ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acyklický = květní orgány vyrůstají ve šroubovici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apetální = bezkorunný = květ bez koruny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asymetrický = nepravidelný = žádná rovina souměrnosti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 xml:space="preserve">bezobalný = nahý = </w:t>
      </w:r>
      <w:proofErr w:type="spellStart"/>
      <w:r>
        <w:t>achlamydeický</w:t>
      </w:r>
      <w:proofErr w:type="spellEnd"/>
      <w:r>
        <w:t xml:space="preserve">  = bez květního obalu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bisymetrický</w:t>
      </w:r>
      <w:proofErr w:type="spellEnd"/>
      <w:r>
        <w:t xml:space="preserve"> = mající dvě roviny souměrnosti (navzájem kolmé)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cyklický = květní části uspořádány v kruzích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 xml:space="preserve">četný = s určitým počtem členů v jednom kruhu (trojčetný = </w:t>
      </w:r>
      <w:proofErr w:type="spellStart"/>
      <w:r>
        <w:t>trimerický</w:t>
      </w:r>
      <w:proofErr w:type="spellEnd"/>
      <w:r>
        <w:t>, …)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haplochlamydeický</w:t>
      </w:r>
      <w:proofErr w:type="spellEnd"/>
      <w:r>
        <w:t xml:space="preserve"> = s jedním květním obalem (bez koruny)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choritepální</w:t>
      </w:r>
      <w:proofErr w:type="spellEnd"/>
      <w:r>
        <w:t xml:space="preserve"> = s volnými okvětními lístky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jednopohlavný = jen s tyčinkami nebo jen s pestíkem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kleistogamický = trvale uzavřený (samosprašný)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oboupohlavný = květ s tyčinkami a pestíky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perigynický</w:t>
      </w:r>
      <w:proofErr w:type="spellEnd"/>
      <w:r>
        <w:t xml:space="preserve"> = s polospodním semeníkem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pestíkový = samičí = květ jen s pestíkem nebo pestíky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prašníkový = samčí = květ jen s tyčinkami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 xml:space="preserve">pravidelný = aktinomorfní = radiální = květ, který lze rozdělit více než 2 rovinami souměrnosti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 xml:space="preserve">různoobalný = </w:t>
      </w:r>
      <w:proofErr w:type="spellStart"/>
      <w:r>
        <w:t>heterochlamydeický</w:t>
      </w:r>
      <w:proofErr w:type="spellEnd"/>
      <w:r>
        <w:t xml:space="preserve">  = s květními obaly rozlišenými na K a C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 xml:space="preserve">souměrný = </w:t>
      </w:r>
      <w:proofErr w:type="spellStart"/>
      <w:r>
        <w:t>zygomorfní</w:t>
      </w:r>
      <w:proofErr w:type="spellEnd"/>
      <w:r>
        <w:t xml:space="preserve"> = monosymetrický = květ, který lze rozdělit jen 1 rovinou souměrnosti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spirocyklický</w:t>
      </w:r>
      <w:proofErr w:type="spellEnd"/>
      <w:r>
        <w:t xml:space="preserve"> = s květními orgány zčásti ve šroubovici, zčásti v kruhu nebo kruzích stejnoobalný = </w:t>
      </w:r>
      <w:proofErr w:type="spellStart"/>
      <w:r>
        <w:t>homochlamydeický</w:t>
      </w:r>
      <w:proofErr w:type="spellEnd"/>
      <w:r>
        <w:t xml:space="preserve"> = okvětí, nerozlišené květní obaly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syntepální</w:t>
      </w:r>
      <w:proofErr w:type="spellEnd"/>
      <w:r>
        <w:t xml:space="preserve"> = se srostlými okvětními lístky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</w:p>
    <w:p w:rsidR="007E4EA0" w:rsidRDefault="007E4EA0" w:rsidP="007E4EA0">
      <w:pPr>
        <w:rPr>
          <w:b/>
        </w:rPr>
      </w:pPr>
      <w:r>
        <w:rPr>
          <w:b/>
          <w:sz w:val="36"/>
          <w:szCs w:val="36"/>
        </w:rPr>
        <w:t xml:space="preserve">Koruna </w:t>
      </w:r>
      <w:r>
        <w:rPr>
          <w:b/>
        </w:rPr>
        <w:t xml:space="preserve">                                           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baňkovitá = </w:t>
      </w:r>
      <w:proofErr w:type="spellStart"/>
      <w:r>
        <w:t>srostlolupenná</w:t>
      </w:r>
      <w:proofErr w:type="spellEnd"/>
      <w:r>
        <w:t>, dole kulovitě rozšířena, nahoře zúžena v hrdlo</w:t>
      </w:r>
    </w:p>
    <w:p w:rsidR="007E4EA0" w:rsidRDefault="007E4EA0" w:rsidP="007E4EA0">
      <w:pPr>
        <w:widowControl w:val="0"/>
        <w:tabs>
          <w:tab w:val="left" w:pos="1689"/>
          <w:tab w:val="left" w:pos="2520"/>
        </w:tabs>
        <w:autoSpaceDE w:val="0"/>
        <w:autoSpaceDN w:val="0"/>
        <w:adjustRightInd w:val="0"/>
        <w:spacing w:line="273" w:lineRule="exact"/>
      </w:pPr>
      <w:proofErr w:type="spellStart"/>
      <w:r>
        <w:t>dvoupyská</w:t>
      </w:r>
      <w:proofErr w:type="spellEnd"/>
      <w:r>
        <w:t xml:space="preserve"> =</w:t>
      </w:r>
      <w:r>
        <w:tab/>
        <w:t xml:space="preserve">  - „ -</w:t>
      </w:r>
      <w:r>
        <w:tab/>
        <w:t>, souměrná, rozdělená na horní a dolní pysk s ústím otevřeným</w:t>
      </w:r>
    </w:p>
    <w:p w:rsidR="007E4EA0" w:rsidRDefault="007E4EA0" w:rsidP="007E4EA0">
      <w:pPr>
        <w:widowControl w:val="0"/>
        <w:tabs>
          <w:tab w:val="left" w:pos="2520"/>
        </w:tabs>
        <w:autoSpaceDE w:val="0"/>
        <w:autoSpaceDN w:val="0"/>
        <w:adjustRightInd w:val="0"/>
        <w:spacing w:line="273" w:lineRule="exact"/>
      </w:pPr>
      <w:r>
        <w:t>jazykovitá =          - „ -</w:t>
      </w:r>
      <w:r>
        <w:tab/>
        <w:t>, dole trubkovitá, výše rozšířená v plochý jazyk (ligula)</w:t>
      </w:r>
    </w:p>
    <w:p w:rsidR="007E4EA0" w:rsidRDefault="007E4EA0" w:rsidP="007E4EA0">
      <w:pPr>
        <w:widowControl w:val="0"/>
        <w:tabs>
          <w:tab w:val="left" w:pos="1689"/>
          <w:tab w:val="center" w:pos="5539"/>
        </w:tabs>
        <w:autoSpaceDE w:val="0"/>
        <w:autoSpaceDN w:val="0"/>
        <w:adjustRightInd w:val="0"/>
        <w:spacing w:line="273" w:lineRule="exact"/>
      </w:pPr>
      <w:r>
        <w:t>kolovitá =</w:t>
      </w:r>
      <w:r>
        <w:tab/>
        <w:t xml:space="preserve">  - „ _</w:t>
      </w:r>
      <w:r>
        <w:tab/>
        <w:t>, s kratičkou trubkou a lemem rozloženým do plochy (</w:t>
      </w:r>
      <w:proofErr w:type="spellStart"/>
      <w:r>
        <w:rPr>
          <w:i/>
        </w:rPr>
        <w:t>Veronica</w:t>
      </w:r>
      <w:proofErr w:type="spellEnd"/>
      <w:r>
        <w:t>)</w:t>
      </w:r>
    </w:p>
    <w:p w:rsidR="007E4EA0" w:rsidRDefault="007E4EA0" w:rsidP="007E4EA0">
      <w:pPr>
        <w:widowControl w:val="0"/>
        <w:tabs>
          <w:tab w:val="left" w:pos="1752"/>
          <w:tab w:val="left" w:pos="2520"/>
        </w:tabs>
        <w:autoSpaceDE w:val="0"/>
        <w:autoSpaceDN w:val="0"/>
        <w:adjustRightInd w:val="0"/>
        <w:spacing w:line="273" w:lineRule="exact"/>
      </w:pPr>
      <w:r>
        <w:t>kulovitá =</w:t>
      </w:r>
      <w:r>
        <w:tab/>
        <w:t>- „ -</w:t>
      </w:r>
      <w:r>
        <w:tab/>
        <w:t>, s kulovitou trubkou a úzkým hrdlem a lemem (borůvka)</w:t>
      </w:r>
    </w:p>
    <w:p w:rsidR="007E4EA0" w:rsidRDefault="007E4EA0" w:rsidP="007E4EA0">
      <w:pPr>
        <w:widowControl w:val="0"/>
        <w:tabs>
          <w:tab w:val="left" w:pos="1752"/>
          <w:tab w:val="left" w:pos="2520"/>
        </w:tabs>
        <w:autoSpaceDE w:val="0"/>
        <w:autoSpaceDN w:val="0"/>
        <w:adjustRightInd w:val="0"/>
        <w:spacing w:line="273" w:lineRule="exact"/>
      </w:pPr>
      <w:r>
        <w:t>nálevkovitá =</w:t>
      </w:r>
      <w:r>
        <w:tab/>
        <w:t>- „ -</w:t>
      </w:r>
      <w:r>
        <w:tab/>
        <w:t>, s kratší nebo delší trubkou, nahoře znenáhla nálevkovitě rozšířenou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>prchavá = opadávající před úplným rozvinutím květu (</w:t>
      </w:r>
      <w:proofErr w:type="spellStart"/>
      <w:r>
        <w:rPr>
          <w:i/>
        </w:rPr>
        <w:t>Vitis</w:t>
      </w:r>
      <w:proofErr w:type="spellEnd"/>
      <w:r>
        <w:t>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pyskatá = viz </w:t>
      </w:r>
      <w:proofErr w:type="spellStart"/>
      <w:r>
        <w:t>dvoupyská</w:t>
      </w:r>
      <w:proofErr w:type="spellEnd"/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řepicovitá = </w:t>
      </w:r>
      <w:proofErr w:type="spellStart"/>
      <w:r>
        <w:t>srostlolupenná</w:t>
      </w:r>
      <w:proofErr w:type="spellEnd"/>
      <w:r>
        <w:t>, pravidelná, dole dlouze trubkovitá, nahoře náhle rozšířená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                    v široký plochý okraj, lem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proofErr w:type="spellStart"/>
      <w:r>
        <w:t>srostlolupenná</w:t>
      </w:r>
      <w:proofErr w:type="spellEnd"/>
      <w:r>
        <w:t xml:space="preserve"> = srostloplátečná, složená z korunní trubky a lemu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šklebivá = </w:t>
      </w:r>
      <w:proofErr w:type="spellStart"/>
      <w:r>
        <w:t>dvoupyská</w:t>
      </w:r>
      <w:proofErr w:type="spellEnd"/>
      <w:r>
        <w:t xml:space="preserve"> koruna s uzavřeným ústím a vysoko vypouklým patrem dolního pysku,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 w:firstLine="1060"/>
      </w:pPr>
      <w:r>
        <w:t>při bočním smáčknutí se většinou rozevře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proofErr w:type="spellStart"/>
      <w:r>
        <w:t>tIamatá</w:t>
      </w:r>
      <w:proofErr w:type="spellEnd"/>
      <w:r>
        <w:t xml:space="preserve"> = pyskatá koruna se široce otevřeným ústím (</w:t>
      </w:r>
      <w:proofErr w:type="spellStart"/>
      <w:r>
        <w:rPr>
          <w:i/>
        </w:rPr>
        <w:t>Lamium</w:t>
      </w:r>
      <w:proofErr w:type="spellEnd"/>
      <w:r>
        <w:t>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trubkovitá = </w:t>
      </w:r>
      <w:proofErr w:type="spellStart"/>
      <w:r>
        <w:t>srostlolupenná</w:t>
      </w:r>
      <w:proofErr w:type="spellEnd"/>
      <w:r>
        <w:t>, v podobě trubky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proofErr w:type="spellStart"/>
      <w:r>
        <w:t>volnolupenná</w:t>
      </w:r>
      <w:proofErr w:type="spellEnd"/>
      <w:r>
        <w:t xml:space="preserve"> = tvořená nesrostlými korunními lístky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zvonkovitá = </w:t>
      </w:r>
      <w:proofErr w:type="spellStart"/>
      <w:r>
        <w:t>srostlolupenná</w:t>
      </w:r>
      <w:proofErr w:type="spellEnd"/>
      <w:r>
        <w:t>, ve tvaru zvonku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67" w:right="1483"/>
      </w:pP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67" w:right="1483"/>
      </w:pPr>
      <w:r>
        <w:t xml:space="preserve">korunní lem = volná část </w:t>
      </w:r>
      <w:proofErr w:type="spellStart"/>
      <w:r>
        <w:t>srostlolupenné</w:t>
      </w:r>
      <w:proofErr w:type="spellEnd"/>
      <w:r>
        <w:t xml:space="preserve"> koruny, někdy rozdělená v cípy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67" w:right="1483"/>
      </w:pPr>
      <w:r>
        <w:t xml:space="preserve">plenky = přeměněné a zakrnělé okvětní lístky vnitřního kruhu okvětí </w:t>
      </w:r>
      <w:proofErr w:type="spellStart"/>
      <w:r>
        <w:t>Poaceae</w:t>
      </w:r>
      <w:proofErr w:type="spellEnd"/>
      <w:r>
        <w:t xml:space="preserve"> plevy = 1-3 listeny na bázi klásku </w:t>
      </w:r>
      <w:proofErr w:type="spellStart"/>
      <w:r>
        <w:t>Poaceae</w:t>
      </w:r>
      <w:proofErr w:type="spellEnd"/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67" w:right="1483"/>
      </w:pPr>
      <w:r>
        <w:t xml:space="preserve">plucha = listen na bázi květu v klásku </w:t>
      </w:r>
      <w:proofErr w:type="spellStart"/>
      <w:r>
        <w:t>Poaceae</w:t>
      </w:r>
      <w:proofErr w:type="spellEnd"/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67" w:right="1483"/>
      </w:pPr>
      <w:r>
        <w:t xml:space="preserve">pluška = dva metamorfované a srostlé lístky vnějšího kruhu okvětí </w:t>
      </w:r>
      <w:proofErr w:type="spellStart"/>
      <w:r>
        <w:t>Poaceae</w:t>
      </w:r>
      <w:proofErr w:type="spellEnd"/>
    </w:p>
    <w:p w:rsidR="00E75D81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Květenství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  <w:jc w:val="both"/>
        <w:rPr>
          <w:b/>
          <w:sz w:val="36"/>
          <w:szCs w:val="36"/>
        </w:rPr>
      </w:pP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proofErr w:type="spellStart"/>
      <w:r>
        <w:t>homotaktické</w:t>
      </w:r>
      <w:proofErr w:type="spellEnd"/>
      <w:r>
        <w:t xml:space="preserve"> = složené květenství tvořené jen hroznovitými nebo jen vrcholičnatými</w:t>
      </w:r>
    </w:p>
    <w:p w:rsidR="007E4EA0" w:rsidRDefault="007E4EA0" w:rsidP="007E4EA0">
      <w:pPr>
        <w:widowControl w:val="0"/>
        <w:tabs>
          <w:tab w:val="left" w:pos="1444"/>
        </w:tabs>
        <w:autoSpaceDE w:val="0"/>
        <w:autoSpaceDN w:val="0"/>
        <w:adjustRightInd w:val="0"/>
        <w:spacing w:line="273" w:lineRule="exact"/>
        <w:ind w:left="48" w:right="158"/>
        <w:jc w:val="both"/>
      </w:pPr>
      <w:r>
        <w:tab/>
        <w:t xml:space="preserve">   květenstvími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proofErr w:type="spellStart"/>
      <w:r>
        <w:t>heterotaktické</w:t>
      </w:r>
      <w:proofErr w:type="spellEnd"/>
      <w:r>
        <w:t xml:space="preserve"> = složené květenství tvořené kombinací hroznovitých a vrcholičnatých</w:t>
      </w:r>
    </w:p>
    <w:p w:rsidR="007E4EA0" w:rsidRDefault="007E4EA0" w:rsidP="007E4EA0">
      <w:pPr>
        <w:widowControl w:val="0"/>
        <w:tabs>
          <w:tab w:val="left" w:pos="1507"/>
        </w:tabs>
        <w:autoSpaceDE w:val="0"/>
        <w:autoSpaceDN w:val="0"/>
        <w:adjustRightInd w:val="0"/>
        <w:spacing w:line="273" w:lineRule="exact"/>
        <w:ind w:left="48" w:right="158"/>
        <w:jc w:val="both"/>
      </w:pPr>
      <w:r>
        <w:tab/>
        <w:t xml:space="preserve">   květenství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r>
        <w:t xml:space="preserve">hroznovité = </w:t>
      </w:r>
      <w:proofErr w:type="spellStart"/>
      <w:r>
        <w:t>racemózní</w:t>
      </w:r>
      <w:proofErr w:type="spellEnd"/>
      <w:r>
        <w:t xml:space="preserve"> = s postranními květními stopkami nepřerůstající terminální květ,</w:t>
      </w:r>
    </w:p>
    <w:p w:rsidR="007E4EA0" w:rsidRDefault="007E4EA0" w:rsidP="007E4EA0">
      <w:pPr>
        <w:widowControl w:val="0"/>
        <w:tabs>
          <w:tab w:val="left" w:pos="2011"/>
        </w:tabs>
        <w:autoSpaceDE w:val="0"/>
        <w:autoSpaceDN w:val="0"/>
        <w:adjustRightInd w:val="0"/>
        <w:spacing w:line="273" w:lineRule="exact"/>
        <w:ind w:left="48" w:right="158"/>
        <w:jc w:val="both"/>
      </w:pPr>
      <w:r>
        <w:tab/>
        <w:t>rozkvétá odzdola nahoru, u plochých květenství od okraje ke středu,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r>
        <w:t xml:space="preserve">                                 vrcholový nebo středový květ je nejmladší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r>
        <w:t xml:space="preserve">složené = skládající se z jednoduchých květenství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proofErr w:type="spellStart"/>
      <w:r>
        <w:t>vrcholočnaté</w:t>
      </w:r>
      <w:proofErr w:type="spellEnd"/>
      <w:r>
        <w:t xml:space="preserve"> = cymózní = hlavní květní stopky převyšují zkrácené vřeteno, rozkvétají   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r>
        <w:t xml:space="preserve">                         </w:t>
      </w:r>
      <w:proofErr w:type="spellStart"/>
      <w:r>
        <w:t>zhora</w:t>
      </w:r>
      <w:proofErr w:type="spellEnd"/>
      <w:r>
        <w:tab/>
        <w:t>dolů, u plochých typů od středu k okraji</w:t>
      </w:r>
    </w:p>
    <w:p w:rsidR="007E4EA0" w:rsidRDefault="007E4EA0" w:rsidP="007E4EA0">
      <w:pPr>
        <w:widowControl w:val="0"/>
        <w:autoSpaceDE w:val="0"/>
        <w:autoSpaceDN w:val="0"/>
        <w:adjustRightInd w:val="0"/>
      </w:pPr>
    </w:p>
    <w:p w:rsidR="007E4EA0" w:rsidRDefault="007E4EA0" w:rsidP="007E4EA0">
      <w:pPr>
        <w:widowControl w:val="0"/>
        <w:autoSpaceDE w:val="0"/>
        <w:autoSpaceDN w:val="0"/>
        <w:adjustRightInd w:val="0"/>
        <w:spacing w:line="278" w:lineRule="exact"/>
        <w:ind w:right="1276"/>
      </w:pPr>
    </w:p>
    <w:p w:rsidR="007E4EA0" w:rsidRDefault="007E4EA0" w:rsidP="007E4EA0">
      <w:pPr>
        <w:spacing w:line="360" w:lineRule="auto"/>
        <w:rPr>
          <w:b/>
        </w:rPr>
      </w:pPr>
      <w:r>
        <w:rPr>
          <w:b/>
        </w:rPr>
        <w:t>Vybrané mezinárodní značky používané v květních vzorcích</w:t>
      </w: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1A0" w:firstRow="1" w:lastRow="0" w:firstColumn="1" w:lastColumn="1" w:noHBand="0" w:noVBand="0"/>
      </w:tblPr>
      <w:tblGrid>
        <w:gridCol w:w="1548"/>
        <w:gridCol w:w="7664"/>
      </w:tblGrid>
      <w:tr w:rsidR="007E4EA0" w:rsidTr="007E4EA0">
        <w:tc>
          <w:tcPr>
            <w:tcW w:w="154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E4EA0" w:rsidRDefault="007E4EA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Znak  </w:t>
            </w:r>
          </w:p>
          <w:p w:rsidR="007E4EA0" w:rsidRDefault="007E4EA0">
            <w:pPr>
              <w:rPr>
                <w:b/>
                <w:i/>
              </w:rPr>
            </w:pPr>
          </w:p>
        </w:tc>
        <w:tc>
          <w:tcPr>
            <w:tcW w:w="766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E4EA0" w:rsidRDefault="007E4EA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Vysvětlení znaku </w:t>
            </w:r>
          </w:p>
          <w:p w:rsidR="007E4EA0" w:rsidRDefault="007E4EA0">
            <w:pPr>
              <w:rPr>
                <w:b/>
                <w:i/>
              </w:rPr>
            </w:pP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7E4EA0" w:rsidRDefault="007E4EA0" w:rsidP="00065B15">
            <w:pPr>
              <w:numPr>
                <w:ilvl w:val="0"/>
                <w:numId w:val="1"/>
              </w:numPr>
              <w:tabs>
                <w:tab w:val="num" w:pos="180"/>
              </w:tabs>
              <w:ind w:left="540" w:hanging="540"/>
              <w:jc w:val="both"/>
              <w:rPr>
                <w:sz w:val="32"/>
                <w:szCs w:val="32"/>
              </w:rPr>
            </w:pP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Pravidelný květ (aktinomorfní, </w:t>
            </w:r>
            <w:proofErr w:type="spellStart"/>
            <w:r>
              <w:t>polysymetrický</w:t>
            </w:r>
            <w:proofErr w:type="spellEnd"/>
            <w:r>
              <w:t>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7E4EA0" w:rsidRDefault="007E4EA0" w:rsidP="00065B15">
            <w:pPr>
              <w:numPr>
                <w:ilvl w:val="0"/>
                <w:numId w:val="2"/>
              </w:numPr>
              <w:tabs>
                <w:tab w:val="num" w:pos="360"/>
              </w:tabs>
              <w:ind w:left="360" w:hanging="360"/>
              <w:jc w:val="both"/>
              <w:rPr>
                <w:sz w:val="32"/>
                <w:szCs w:val="32"/>
              </w:rPr>
            </w:pP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Souměrný květ (</w:t>
            </w:r>
            <w:proofErr w:type="spellStart"/>
            <w:r>
              <w:t>zygomorfní</w:t>
            </w:r>
            <w:proofErr w:type="spellEnd"/>
            <w:r>
              <w:t>, monosymetrický)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35EE7F2" wp14:editId="1AF52920">
                  <wp:extent cx="123825" cy="285750"/>
                  <wp:effectExtent l="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Oboupohlavný květ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♂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Samčí květ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♀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Samičí květ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Okvětí (</w:t>
            </w:r>
            <w:proofErr w:type="spellStart"/>
            <w:r>
              <w:t>perigon</w:t>
            </w:r>
            <w:proofErr w:type="spellEnd"/>
            <w:r>
              <w:t>)</w:t>
            </w:r>
          </w:p>
        </w:tc>
      </w:tr>
      <w:tr w:rsidR="007E4EA0" w:rsidTr="007E4EA0">
        <w:trPr>
          <w:trHeight w:val="70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Kalich (</w:t>
            </w:r>
            <w:proofErr w:type="spellStart"/>
            <w:r>
              <w:t>calyx</w:t>
            </w:r>
            <w:proofErr w:type="spellEnd"/>
            <w:r>
              <w:t>)</w:t>
            </w:r>
          </w:p>
        </w:tc>
      </w:tr>
      <w:tr w:rsidR="007E4EA0" w:rsidTr="007E4EA0">
        <w:trPr>
          <w:trHeight w:val="70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Kalíšek (</w:t>
            </w:r>
            <w:proofErr w:type="spellStart"/>
            <w:r>
              <w:t>calyculus</w:t>
            </w:r>
            <w:proofErr w:type="spellEnd"/>
            <w:r>
              <w:t>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Koruna (</w:t>
            </w:r>
            <w:proofErr w:type="spellStart"/>
            <w:r>
              <w:t>corolla</w:t>
            </w:r>
            <w:proofErr w:type="spellEnd"/>
            <w:r>
              <w:t>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Soubor tyčinek (andreceum)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Patyčinka (staminodium)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Soubor plodolistů (pestík; gyneceum)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G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Svrchní semeník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A376DFE" wp14:editId="4B837A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38735</wp:posOffset>
                      </wp:positionV>
                      <wp:extent cx="144145" cy="0"/>
                      <wp:effectExtent l="9525" t="10160" r="8255" b="8890"/>
                      <wp:wrapNone/>
                      <wp:docPr id="3" name="Přímá spojnic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05pt" to="11.3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"/>
                  </w:pict>
                </mc:Fallback>
              </mc:AlternateContent>
            </w:r>
            <w:r>
              <w:rPr>
                <w:sz w:val="32"/>
                <w:szCs w:val="32"/>
              </w:rPr>
              <w:t>G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Spodní semeník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 )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Srostlé části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[ ]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Srostlé části (např. tyčinky jsou vetknuty do srostlých květních obalů)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∞</w:t>
            </w:r>
          </w:p>
        </w:tc>
        <w:tc>
          <w:tcPr>
            <w:tcW w:w="7664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7E4EA0" w:rsidRDefault="007E4EA0">
            <w:r>
              <w:t xml:space="preserve">Velký počet květních částí </w:t>
            </w:r>
          </w:p>
        </w:tc>
      </w:tr>
    </w:tbl>
    <w:p w:rsidR="00D6047C" w:rsidRDefault="00272D6E" w:rsidP="00D6047C">
      <w:pPr>
        <w:ind w:left="-851"/>
      </w:pPr>
      <w:r>
        <w:rPr>
          <w:noProof/>
        </w:rPr>
        <w:lastRenderedPageBreak/>
        <w:drawing>
          <wp:inline distT="0" distB="0" distL="0" distR="0" wp14:anchorId="223D53AF" wp14:editId="25C01879">
            <wp:extent cx="5575935" cy="8892540"/>
            <wp:effectExtent l="0" t="0" r="5715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ary listové báze, vrcholu a okraje; typy listové vernace - 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88925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  <w:r w:rsidR="00D6047C">
        <w:rPr>
          <w:noProof/>
        </w:rPr>
        <w:lastRenderedPageBreak/>
        <w:drawing>
          <wp:inline distT="0" distB="0" distL="0" distR="0" wp14:anchorId="695F4BA1" wp14:editId="07E543D2">
            <wp:extent cx="8800496" cy="6923407"/>
            <wp:effectExtent l="5080" t="0" r="5715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ar jednoduchých listů s čepelí nečleněnou, členěnou, tvar složených listů - 1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6778" cy="692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6E" w:rsidRDefault="00292594" w:rsidP="00292594">
      <w:pPr>
        <w:ind w:left="-851"/>
      </w:pPr>
      <w:r>
        <w:rPr>
          <w:noProof/>
        </w:rPr>
        <w:lastRenderedPageBreak/>
        <w:drawing>
          <wp:inline distT="0" distB="0" distL="0" distR="0" wp14:anchorId="49A19A11" wp14:editId="57A04B20">
            <wp:extent cx="6343650" cy="5578664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edání listu na stonek, typy listové žilnatiny -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060" cy="557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7C" w:rsidRDefault="00D6047C" w:rsidP="00292594">
      <w:pPr>
        <w:ind w:left="-851"/>
      </w:pPr>
    </w:p>
    <w:p w:rsidR="00D6047C" w:rsidRDefault="00D6047C" w:rsidP="00D6047C">
      <w:pPr>
        <w:rPr>
          <w:b/>
        </w:rPr>
      </w:pPr>
      <w:r>
        <w:rPr>
          <w:b/>
        </w:rPr>
        <w:t>Literatura:</w:t>
      </w:r>
    </w:p>
    <w:p w:rsidR="00D6047C" w:rsidRDefault="00D6047C" w:rsidP="00D6047C">
      <w:pPr>
        <w:rPr>
          <w:b/>
        </w:rPr>
      </w:pPr>
      <w:r>
        <w:rPr>
          <w:b/>
        </w:rPr>
        <w:t xml:space="preserve">Slavíková Z. (1988): Terminologický slovník. Květena I., </w:t>
      </w:r>
      <w:proofErr w:type="spellStart"/>
      <w:r>
        <w:rPr>
          <w:b/>
        </w:rPr>
        <w:t>Eds</w:t>
      </w:r>
      <w:proofErr w:type="spellEnd"/>
      <w:r>
        <w:rPr>
          <w:b/>
        </w:rPr>
        <w:t xml:space="preserve">. Hejný a Slavík, Academia,    </w:t>
      </w:r>
    </w:p>
    <w:p w:rsidR="00D6047C" w:rsidRDefault="00D6047C" w:rsidP="00D6047C">
      <w:pPr>
        <w:ind w:left="708" w:firstLine="708"/>
        <w:rPr>
          <w:b/>
        </w:rPr>
      </w:pPr>
      <w:r>
        <w:rPr>
          <w:b/>
        </w:rPr>
        <w:t>Praha, 130-153</w:t>
      </w:r>
    </w:p>
    <w:p w:rsidR="00D6047C" w:rsidRPr="00D6047C" w:rsidRDefault="00D6047C" w:rsidP="00D6047C">
      <w:pPr>
        <w:rPr>
          <w:b/>
        </w:rPr>
      </w:pPr>
      <w:r>
        <w:rPr>
          <w:b/>
        </w:rPr>
        <w:t xml:space="preserve">Kubát K. et al. (2002): </w:t>
      </w:r>
      <w:r w:rsidRPr="00D6047C">
        <w:rPr>
          <w:b/>
          <w:iCs/>
        </w:rPr>
        <w:t>Klíč ke Květeně České republiky</w:t>
      </w:r>
      <w:r w:rsidRPr="00D6047C">
        <w:rPr>
          <w:b/>
        </w:rPr>
        <w:t>,</w:t>
      </w:r>
      <w:r>
        <w:rPr>
          <w:b/>
        </w:rPr>
        <w:t xml:space="preserve"> </w:t>
      </w:r>
      <w:proofErr w:type="spellStart"/>
      <w:r>
        <w:rPr>
          <w:b/>
        </w:rPr>
        <w:t>Eds</w:t>
      </w:r>
      <w:proofErr w:type="spellEnd"/>
      <w:r>
        <w:rPr>
          <w:b/>
        </w:rPr>
        <w:t xml:space="preserve">. Hrouda L. et al., Academia, Praha, 35-38 </w:t>
      </w:r>
    </w:p>
    <w:p w:rsidR="00D6047C" w:rsidRPr="00D6047C" w:rsidRDefault="00D6047C" w:rsidP="00292594">
      <w:pPr>
        <w:ind w:left="-851"/>
        <w:rPr>
          <w:b/>
        </w:rPr>
      </w:pPr>
    </w:p>
    <w:sectPr w:rsidR="00D6047C" w:rsidRPr="00D60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242A2"/>
    <w:multiLevelType w:val="hybridMultilevel"/>
    <w:tmpl w:val="BAE8D2AA"/>
    <w:lvl w:ilvl="0" w:tplc="83B67978">
      <w:numFmt w:val="bullet"/>
      <w:lvlText w:val="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sz w:val="32"/>
        <w:szCs w:val="32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8BC4492"/>
    <w:multiLevelType w:val="hybridMultilevel"/>
    <w:tmpl w:val="7D04A944"/>
    <w:lvl w:ilvl="0" w:tplc="2FECE44C">
      <w:numFmt w:val="bullet"/>
      <w:lvlText w:val=""/>
      <w:lvlJc w:val="left"/>
      <w:pPr>
        <w:tabs>
          <w:tab w:val="num" w:pos="1290"/>
        </w:tabs>
        <w:ind w:left="1290" w:hanging="390"/>
      </w:pPr>
      <w:rPr>
        <w:rFonts w:ascii="Symbol" w:eastAsia="Times New Roman" w:hAnsi="Symbol" w:cs="Times New Roman" w:hint="default"/>
        <w:sz w:val="32"/>
        <w:szCs w:val="32"/>
      </w:rPr>
    </w:lvl>
    <w:lvl w:ilvl="1" w:tplc="040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427"/>
    <w:rsid w:val="000323BC"/>
    <w:rsid w:val="00050F1C"/>
    <w:rsid w:val="00083D23"/>
    <w:rsid w:val="00272D6E"/>
    <w:rsid w:val="00292594"/>
    <w:rsid w:val="003B3A6B"/>
    <w:rsid w:val="00552460"/>
    <w:rsid w:val="007E4EA0"/>
    <w:rsid w:val="00846B12"/>
    <w:rsid w:val="00C42F87"/>
    <w:rsid w:val="00D6047C"/>
    <w:rsid w:val="00E36427"/>
    <w:rsid w:val="00E7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6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E75D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E36427"/>
    <w:pPr>
      <w:widowControl w:val="0"/>
      <w:snapToGrid w:val="0"/>
    </w:pPr>
    <w:rPr>
      <w:color w:val="000000"/>
      <w:szCs w:val="20"/>
    </w:rPr>
  </w:style>
  <w:style w:type="character" w:customStyle="1" w:styleId="ZkladntextChar">
    <w:name w:val="Základní text Char"/>
    <w:basedOn w:val="Standardnpsmoodstavce"/>
    <w:link w:val="Zkladntext"/>
    <w:rsid w:val="00E36427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4E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4EA0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75D8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table" w:styleId="Mkatabulky">
    <w:name w:val="Table Grid"/>
    <w:basedOn w:val="Normlntabulka"/>
    <w:uiPriority w:val="59"/>
    <w:rsid w:val="00292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6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E75D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E36427"/>
    <w:pPr>
      <w:widowControl w:val="0"/>
      <w:snapToGrid w:val="0"/>
    </w:pPr>
    <w:rPr>
      <w:color w:val="000000"/>
      <w:szCs w:val="20"/>
    </w:rPr>
  </w:style>
  <w:style w:type="character" w:customStyle="1" w:styleId="ZkladntextChar">
    <w:name w:val="Základní text Char"/>
    <w:basedOn w:val="Standardnpsmoodstavce"/>
    <w:link w:val="Zkladntext"/>
    <w:rsid w:val="00E36427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4E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4EA0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75D8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table" w:styleId="Mkatabulky">
    <w:name w:val="Table Grid"/>
    <w:basedOn w:val="Normlntabulka"/>
    <w:uiPriority w:val="59"/>
    <w:rsid w:val="00292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7</Pages>
  <Words>1177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8108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Martina Oulehlová, Ph.D.</dc:creator>
  <cp:lastModifiedBy>Mgr. Martina Oulehlová, Ph.D.</cp:lastModifiedBy>
  <cp:revision>8</cp:revision>
  <cp:lastPrinted>2015-04-27T07:08:00Z</cp:lastPrinted>
  <dcterms:created xsi:type="dcterms:W3CDTF">2015-04-26T16:10:00Z</dcterms:created>
  <dcterms:modified xsi:type="dcterms:W3CDTF">2015-04-27T12:04:00Z</dcterms:modified>
</cp:coreProperties>
</file>